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59A" w:rsidRDefault="001E359A" w:rsidP="00211056">
      <w:pPr>
        <w:pStyle w:val="berschrift2"/>
        <w:spacing w:before="100" w:beforeAutospacing="1" w:after="100" w:afterAutospacing="1"/>
        <w:jc w:val="center"/>
        <w:rPr>
          <w:sz w:val="32"/>
          <w:szCs w:val="32"/>
          <w:u w:val="single"/>
        </w:rPr>
      </w:pPr>
      <w:r w:rsidRPr="00211056">
        <w:rPr>
          <w:sz w:val="32"/>
          <w:szCs w:val="32"/>
          <w:u w:val="single"/>
        </w:rPr>
        <w:t>Planwunschtermin</w:t>
      </w:r>
    </w:p>
    <w:p w:rsidR="00211056" w:rsidRPr="00211056" w:rsidRDefault="00211056" w:rsidP="00211056"/>
    <w:p w:rsidR="001E359A" w:rsidRPr="007C5063" w:rsidRDefault="001E359A" w:rsidP="001519BC">
      <w:pPr>
        <w:pStyle w:val="berschrift2"/>
        <w:spacing w:before="100" w:beforeAutospacing="1" w:after="100" w:afterAutospacing="1"/>
      </w:pPr>
      <w:r w:rsidRPr="007C5063">
        <w:t>Wie stellen Sie sich Ihre neuen Grundstücke vor?</w:t>
      </w:r>
    </w:p>
    <w:p w:rsidR="001E359A" w:rsidRPr="007C5063" w:rsidRDefault="001E359A" w:rsidP="001519BC">
      <w:pPr>
        <w:spacing w:before="100" w:beforeAutospacing="1" w:after="100" w:afterAutospacing="1"/>
        <w:rPr>
          <w:rFonts w:cs="Arial"/>
          <w:sz w:val="22"/>
          <w:szCs w:val="22"/>
        </w:rPr>
      </w:pPr>
      <w:r w:rsidRPr="007C5063">
        <w:rPr>
          <w:rFonts w:cs="Arial"/>
          <w:sz w:val="22"/>
          <w:szCs w:val="22"/>
        </w:rPr>
        <w:t>Für uns als Bodenordnungsbehörde ist es sehr wichtig Ihre Vorstellungen zu kennen.</w:t>
      </w:r>
    </w:p>
    <w:p w:rsidR="001E359A" w:rsidRPr="007C5063" w:rsidRDefault="001E359A" w:rsidP="001519BC">
      <w:pPr>
        <w:spacing w:before="100" w:beforeAutospacing="1" w:after="100" w:afterAutospacing="1"/>
        <w:rPr>
          <w:rFonts w:cs="Arial"/>
          <w:sz w:val="22"/>
          <w:szCs w:val="22"/>
        </w:rPr>
      </w:pPr>
      <w:r w:rsidRPr="007C5063">
        <w:rPr>
          <w:rFonts w:cs="Arial"/>
          <w:sz w:val="22"/>
          <w:szCs w:val="22"/>
        </w:rPr>
        <w:t xml:space="preserve">Deshalb sind nach § 57 Flurbereinigungsgesetz (FlurbG) die Teilnehmer vor der Aufstellung des Flurbereinigungsplanes über ihre Wünsche für die Abfindung in einem </w:t>
      </w:r>
      <w:r w:rsidRPr="00B4374C">
        <w:rPr>
          <w:rFonts w:cs="Arial"/>
          <w:b/>
          <w:color w:val="911936"/>
          <w:sz w:val="22"/>
          <w:szCs w:val="22"/>
        </w:rPr>
        <w:t>Planwunschtermin</w:t>
      </w:r>
      <w:r w:rsidRPr="007C5063">
        <w:rPr>
          <w:rFonts w:cs="Arial"/>
          <w:sz w:val="22"/>
          <w:szCs w:val="22"/>
        </w:rPr>
        <w:t xml:space="preserve"> zu hören. </w:t>
      </w:r>
    </w:p>
    <w:p w:rsidR="001E359A" w:rsidRPr="007C5063" w:rsidRDefault="001E359A" w:rsidP="001519BC">
      <w:pPr>
        <w:spacing w:before="100" w:beforeAutospacing="1" w:after="100" w:afterAutospacing="1"/>
        <w:ind w:right="-2"/>
        <w:rPr>
          <w:rFonts w:cs="Arial"/>
          <w:sz w:val="22"/>
          <w:szCs w:val="22"/>
        </w:rPr>
      </w:pPr>
      <w:r w:rsidRPr="007C5063">
        <w:rPr>
          <w:rFonts w:cs="Arial"/>
          <w:sz w:val="22"/>
          <w:szCs w:val="22"/>
        </w:rPr>
        <w:t xml:space="preserve">Da wir jedoch die Wünsche aller Teilnehmer unter Berücksichtigung des eingebrachten Altbesitzes gegeneinander abwägen müssen, sind </w:t>
      </w:r>
      <w:r w:rsidRPr="00B4374C">
        <w:rPr>
          <w:rFonts w:cs="Arial"/>
          <w:b/>
          <w:color w:val="911936"/>
          <w:sz w:val="22"/>
          <w:szCs w:val="22"/>
        </w:rPr>
        <w:t>Zusagen im Termin nicht möglich</w:t>
      </w:r>
      <w:r w:rsidRPr="007C5063">
        <w:rPr>
          <w:rFonts w:cs="Arial"/>
          <w:sz w:val="22"/>
          <w:szCs w:val="22"/>
        </w:rPr>
        <w:t>.</w:t>
      </w:r>
    </w:p>
    <w:p w:rsidR="001E359A" w:rsidRPr="00B4374C" w:rsidRDefault="001E359A" w:rsidP="001519BC">
      <w:pPr>
        <w:spacing w:before="100" w:beforeAutospacing="1" w:after="100" w:afterAutospacing="1"/>
        <w:rPr>
          <w:rFonts w:cs="Arial"/>
          <w:color w:val="911936"/>
          <w:sz w:val="22"/>
          <w:szCs w:val="22"/>
        </w:rPr>
      </w:pPr>
      <w:r w:rsidRPr="00B4374C">
        <w:rPr>
          <w:rFonts w:cs="Arial"/>
          <w:b/>
          <w:color w:val="911936"/>
          <w:sz w:val="22"/>
          <w:szCs w:val="22"/>
        </w:rPr>
        <w:t>Es wird nur besprochen und nicht versprochen!</w:t>
      </w:r>
    </w:p>
    <w:p w:rsidR="001E359A" w:rsidRPr="007C5063" w:rsidRDefault="001E359A" w:rsidP="001519BC">
      <w:pPr>
        <w:spacing w:before="100" w:beforeAutospacing="1" w:after="100" w:afterAutospacing="1"/>
        <w:rPr>
          <w:rFonts w:cs="Arial"/>
          <w:sz w:val="22"/>
          <w:szCs w:val="22"/>
        </w:rPr>
      </w:pPr>
      <w:r w:rsidRPr="007C5063">
        <w:rPr>
          <w:rFonts w:cs="Arial"/>
          <w:sz w:val="22"/>
          <w:szCs w:val="22"/>
        </w:rPr>
        <w:t xml:space="preserve">Sie können Ihren Planwunsch auch schriftlich abgeben. </w:t>
      </w:r>
      <w:r w:rsidRPr="00B4374C">
        <w:rPr>
          <w:rFonts w:cs="Arial"/>
          <w:b/>
          <w:color w:val="911936"/>
          <w:sz w:val="22"/>
          <w:szCs w:val="22"/>
        </w:rPr>
        <w:t>Wir empfehlen</w:t>
      </w:r>
      <w:r w:rsidRPr="007C5063">
        <w:rPr>
          <w:rFonts w:cs="Arial"/>
          <w:sz w:val="22"/>
          <w:szCs w:val="22"/>
        </w:rPr>
        <w:t xml:space="preserve"> Ihnen jedoch, die </w:t>
      </w:r>
      <w:r w:rsidRPr="00B4374C">
        <w:rPr>
          <w:rFonts w:cs="Arial"/>
          <w:b/>
          <w:color w:val="911936"/>
          <w:sz w:val="22"/>
          <w:szCs w:val="22"/>
        </w:rPr>
        <w:t>Wünsche im Termin</w:t>
      </w:r>
      <w:r w:rsidRPr="007C5063">
        <w:rPr>
          <w:rFonts w:cs="Arial"/>
          <w:sz w:val="22"/>
          <w:szCs w:val="22"/>
        </w:rPr>
        <w:t xml:space="preserve"> vorzutragen, da in einem persönlichen Gespräch die für die Neugestaltung maßgeblichen Verhältnisse besser geklärt werden können.</w:t>
      </w:r>
    </w:p>
    <w:p w:rsidR="001E359A" w:rsidRPr="007C5063" w:rsidRDefault="001E359A" w:rsidP="001519BC">
      <w:pPr>
        <w:spacing w:before="100" w:beforeAutospacing="1" w:after="100" w:afterAutospacing="1"/>
        <w:rPr>
          <w:rFonts w:cs="Arial"/>
          <w:sz w:val="22"/>
          <w:szCs w:val="22"/>
        </w:rPr>
      </w:pPr>
      <w:r w:rsidRPr="007C5063">
        <w:rPr>
          <w:rFonts w:cs="Arial"/>
          <w:sz w:val="22"/>
          <w:szCs w:val="22"/>
        </w:rPr>
        <w:t xml:space="preserve">Sie können sich in dem Termin auch </w:t>
      </w:r>
      <w:r w:rsidRPr="00271260">
        <w:rPr>
          <w:rFonts w:cs="Arial"/>
          <w:b/>
          <w:color w:val="911936"/>
          <w:sz w:val="22"/>
          <w:szCs w:val="22"/>
        </w:rPr>
        <w:t>von einem Bevollmächtigten vertreten lassen</w:t>
      </w:r>
      <w:r w:rsidRPr="007C5063">
        <w:rPr>
          <w:rFonts w:cs="Arial"/>
          <w:sz w:val="22"/>
          <w:szCs w:val="22"/>
        </w:rPr>
        <w:t xml:space="preserve">. Hierzu ist eine </w:t>
      </w:r>
      <w:r w:rsidRPr="00271260">
        <w:rPr>
          <w:rFonts w:cs="Arial"/>
          <w:b/>
          <w:color w:val="911936"/>
          <w:sz w:val="22"/>
          <w:szCs w:val="22"/>
        </w:rPr>
        <w:t>beglaubigte Vollmacht erforderlich</w:t>
      </w:r>
      <w:r w:rsidRPr="007C5063">
        <w:rPr>
          <w:rFonts w:cs="Arial"/>
          <w:b/>
          <w:sz w:val="22"/>
          <w:szCs w:val="22"/>
        </w:rPr>
        <w:t>,</w:t>
      </w:r>
      <w:r w:rsidRPr="007C5063">
        <w:rPr>
          <w:rFonts w:cs="Arial"/>
          <w:sz w:val="22"/>
          <w:szCs w:val="22"/>
        </w:rPr>
        <w:t xml:space="preserve"> dies gilt übrigens auch, wenn ein Ehepartner den anderen vertritt.</w:t>
      </w:r>
      <w:r>
        <w:rPr>
          <w:rFonts w:cs="Arial"/>
          <w:sz w:val="22"/>
          <w:szCs w:val="22"/>
        </w:rPr>
        <w:t xml:space="preserve"> Den Vollmachtsvordruck finden Sie bei den Bodenordnungsverfahren im Internet unter: </w:t>
      </w:r>
      <w:hyperlink r:id="rId7" w:history="1">
        <w:r w:rsidRPr="00A97B3B">
          <w:rPr>
            <w:rStyle w:val="Hyperlink"/>
            <w:rFonts w:eastAsiaTheme="majorEastAsia" w:cs="Arial"/>
            <w:sz w:val="22"/>
            <w:szCs w:val="22"/>
          </w:rPr>
          <w:t>www.dlr.rlp.de</w:t>
        </w:r>
      </w:hyperlink>
    </w:p>
    <w:p w:rsidR="001E359A" w:rsidRPr="00271260" w:rsidRDefault="001E359A" w:rsidP="001519BC">
      <w:pPr>
        <w:pStyle w:val="berschrift2"/>
        <w:spacing w:before="100" w:beforeAutospacing="1" w:after="100" w:afterAutospacing="1"/>
      </w:pPr>
      <w:r w:rsidRPr="00271260">
        <w:t>Ordnungsnummer</w:t>
      </w:r>
      <w:r>
        <w:t xml:space="preserve"> (ONR)</w:t>
      </w:r>
    </w:p>
    <w:p w:rsidR="00211056" w:rsidRDefault="001E359A" w:rsidP="001519BC">
      <w:pPr>
        <w:spacing w:before="100" w:beforeAutospacing="1" w:after="100" w:afterAutospacing="1"/>
        <w:rPr>
          <w:rFonts w:cs="Arial"/>
          <w:sz w:val="22"/>
          <w:szCs w:val="22"/>
        </w:rPr>
      </w:pPr>
      <w:r w:rsidRPr="003331ED">
        <w:rPr>
          <w:rFonts w:cs="Arial"/>
          <w:sz w:val="22"/>
          <w:szCs w:val="22"/>
        </w:rPr>
        <w:t>In der rechten oberen Ecke des „Nachweises Alter Bestand“ ist die Ordnungsnummer aufgeführt, unter der Sie in unseren Akten geführt sind. Bitte geben Sie in allen an uns gerichteten Schreiben diese Nummer neben dem Namen des Verfahrens an.</w:t>
      </w:r>
    </w:p>
    <w:p w:rsidR="00211056" w:rsidRPr="003331ED" w:rsidRDefault="00211056" w:rsidP="001519BC">
      <w:pPr>
        <w:spacing w:before="100" w:beforeAutospacing="1" w:after="100" w:afterAutospacing="1"/>
        <w:rPr>
          <w:rFonts w:cs="Arial"/>
          <w:sz w:val="22"/>
          <w:szCs w:val="22"/>
        </w:rPr>
      </w:pPr>
      <w:bookmarkStart w:id="0" w:name="_GoBack"/>
      <w:bookmarkEnd w:id="0"/>
    </w:p>
    <w:p w:rsidR="001E359A" w:rsidRPr="00271260" w:rsidRDefault="001E359A" w:rsidP="001519BC">
      <w:pPr>
        <w:pStyle w:val="berschrift2"/>
        <w:spacing w:before="100" w:beforeAutospacing="1" w:after="100" w:afterAutospacing="1"/>
      </w:pPr>
      <w:r w:rsidRPr="00271260">
        <w:t>Welche Angaben / Erklärungen brauchen wir von Ihnen?</w:t>
      </w:r>
    </w:p>
    <w:p w:rsidR="001E359A" w:rsidRPr="00271260" w:rsidRDefault="001E359A" w:rsidP="001519BC">
      <w:pPr>
        <w:pStyle w:val="berschrift3"/>
        <w:spacing w:before="100" w:beforeAutospacing="1" w:after="100" w:afterAutospacing="1"/>
      </w:pPr>
      <w:r w:rsidRPr="00271260">
        <w:t>Nachweis Alter Bestand</w:t>
      </w:r>
    </w:p>
    <w:p w:rsidR="001E359A" w:rsidRPr="007C5063" w:rsidRDefault="001E359A" w:rsidP="001519BC">
      <w:pPr>
        <w:spacing w:before="100" w:beforeAutospacing="1" w:after="100" w:afterAutospacing="1"/>
        <w:rPr>
          <w:rFonts w:cs="Arial"/>
          <w:sz w:val="22"/>
          <w:szCs w:val="22"/>
        </w:rPr>
      </w:pPr>
      <w:r w:rsidRPr="007C5063">
        <w:rPr>
          <w:rFonts w:cs="Arial"/>
          <w:sz w:val="22"/>
          <w:szCs w:val="22"/>
        </w:rPr>
        <w:t>Mit der Ladung zur Anhörung über die Ergebnisse der Wertermittlung hat jeder Teilnehmer einen Auszug aus dem Nachweis des Alten Bestandes erhalten, in dem seine im Verfahren liegenden Flurstücke verzeichnet sind. Prüfen Sie bitte, ob dieser richtig und vollständig ist. Teilen Sie uns Fehler und/oder Veränderungen durch Zu- oder Verkäufe mit. Bringen Sie diesen Auszug zu allen Verhandlungen mit.</w:t>
      </w:r>
    </w:p>
    <w:p w:rsidR="001E359A" w:rsidRPr="00271260" w:rsidRDefault="001E359A" w:rsidP="001519BC">
      <w:pPr>
        <w:pStyle w:val="berschrift3"/>
        <w:spacing w:before="100" w:beforeAutospacing="1" w:after="100" w:afterAutospacing="1"/>
      </w:pPr>
      <w:r w:rsidRPr="00271260">
        <w:t>Wirtschaftseinheit</w:t>
      </w:r>
    </w:p>
    <w:p w:rsidR="001E359A" w:rsidRDefault="001E359A" w:rsidP="001519BC">
      <w:pPr>
        <w:tabs>
          <w:tab w:val="left" w:pos="567"/>
        </w:tabs>
        <w:spacing w:before="100" w:beforeAutospacing="1" w:after="100" w:afterAutospacing="1"/>
        <w:rPr>
          <w:rFonts w:cs="Arial"/>
          <w:sz w:val="22"/>
          <w:szCs w:val="22"/>
        </w:rPr>
      </w:pPr>
      <w:r w:rsidRPr="007C5063">
        <w:rPr>
          <w:rFonts w:cs="Arial"/>
          <w:sz w:val="22"/>
          <w:szCs w:val="22"/>
        </w:rPr>
        <w:t>Gehören zu einem Wirtschaftsbetrieb mehrere Ordnungsnummern, so be</w:t>
      </w:r>
      <w:r>
        <w:rPr>
          <w:rFonts w:cs="Arial"/>
          <w:sz w:val="22"/>
          <w:szCs w:val="22"/>
        </w:rPr>
        <w:t>steht zur stärkeren Zusam</w:t>
      </w:r>
      <w:r w:rsidRPr="007C5063">
        <w:rPr>
          <w:rFonts w:cs="Arial"/>
          <w:sz w:val="22"/>
          <w:szCs w:val="22"/>
        </w:rPr>
        <w:t>menfassung des Grundbesitzes die Möglichkeit der Abfindung in einer Wirtschaftsein</w:t>
      </w:r>
      <w:r>
        <w:rPr>
          <w:rFonts w:cs="Arial"/>
          <w:sz w:val="22"/>
          <w:szCs w:val="22"/>
        </w:rPr>
        <w:softHyphen/>
      </w:r>
      <w:r w:rsidRPr="007C5063">
        <w:rPr>
          <w:rFonts w:cs="Arial"/>
          <w:sz w:val="22"/>
          <w:szCs w:val="22"/>
        </w:rPr>
        <w:t>heit. Dies bedeutet, da</w:t>
      </w:r>
      <w:r>
        <w:rPr>
          <w:rFonts w:cs="Arial"/>
          <w:sz w:val="22"/>
          <w:szCs w:val="22"/>
        </w:rPr>
        <w:t>ss</w:t>
      </w:r>
      <w:r w:rsidRPr="007C5063">
        <w:rPr>
          <w:rFonts w:cs="Arial"/>
          <w:sz w:val="22"/>
          <w:szCs w:val="22"/>
        </w:rPr>
        <w:t xml:space="preserve"> die Abfindung aller Ordnungsnummern zusammen und nicht jede einzelne für sich den Anforderungen an eine wertgleiche Landab</w:t>
      </w:r>
      <w:r>
        <w:rPr>
          <w:rFonts w:cs="Arial"/>
          <w:sz w:val="22"/>
          <w:szCs w:val="22"/>
        </w:rPr>
        <w:t>findung genügen muss</w:t>
      </w:r>
      <w:r w:rsidRPr="007C5063">
        <w:rPr>
          <w:rFonts w:cs="Arial"/>
          <w:sz w:val="22"/>
          <w:szCs w:val="22"/>
        </w:rPr>
        <w:t>.</w:t>
      </w:r>
    </w:p>
    <w:p w:rsidR="00211056" w:rsidRDefault="00211056" w:rsidP="001519BC">
      <w:pPr>
        <w:tabs>
          <w:tab w:val="left" w:pos="567"/>
        </w:tabs>
        <w:spacing w:before="100" w:beforeAutospacing="1" w:after="100" w:afterAutospacing="1"/>
        <w:rPr>
          <w:rFonts w:cs="Arial"/>
          <w:sz w:val="22"/>
          <w:szCs w:val="22"/>
        </w:rPr>
      </w:pPr>
    </w:p>
    <w:p w:rsidR="00211056" w:rsidRPr="007C5063" w:rsidRDefault="00211056" w:rsidP="001519BC">
      <w:pPr>
        <w:tabs>
          <w:tab w:val="left" w:pos="567"/>
        </w:tabs>
        <w:spacing w:before="100" w:beforeAutospacing="1" w:after="100" w:afterAutospacing="1"/>
        <w:rPr>
          <w:rFonts w:cs="Arial"/>
          <w:sz w:val="22"/>
          <w:szCs w:val="22"/>
        </w:rPr>
      </w:pPr>
    </w:p>
    <w:p w:rsidR="001E359A" w:rsidRPr="00271260" w:rsidRDefault="001E359A" w:rsidP="001519BC">
      <w:pPr>
        <w:pStyle w:val="berschrift3"/>
        <w:spacing w:before="100" w:beforeAutospacing="1" w:after="100" w:afterAutospacing="1"/>
      </w:pPr>
      <w:r w:rsidRPr="00271260">
        <w:lastRenderedPageBreak/>
        <w:t>Pachtland</w:t>
      </w:r>
    </w:p>
    <w:p w:rsidR="001E359A" w:rsidRPr="007C5063" w:rsidRDefault="001E359A" w:rsidP="001519BC">
      <w:pPr>
        <w:tabs>
          <w:tab w:val="left" w:pos="567"/>
        </w:tabs>
        <w:spacing w:before="100" w:beforeAutospacing="1" w:after="100" w:afterAutospacing="1"/>
        <w:rPr>
          <w:rFonts w:cs="Arial"/>
          <w:sz w:val="22"/>
          <w:szCs w:val="22"/>
        </w:rPr>
      </w:pPr>
      <w:r w:rsidRPr="007C5063">
        <w:rPr>
          <w:rFonts w:cs="Arial"/>
          <w:sz w:val="22"/>
          <w:szCs w:val="22"/>
        </w:rPr>
        <w:t>Bewirtschaftet ein Teilnehmer Pachtland, so sollte dies im Planwunschtermin angegeben werden, damit es bei der Abfindungsgestaltung berücksichtigt werden kann. Wichtig: Durch die Flurbereinigung werden die Pachtverhältnisse nicht aufgehoben. Bei langfristig verpachtetem Land ist es zweckmäßig, wenn:</w:t>
      </w:r>
    </w:p>
    <w:p w:rsidR="001E359A" w:rsidRDefault="001E359A" w:rsidP="001E359A">
      <w:pPr>
        <w:numPr>
          <w:ilvl w:val="0"/>
          <w:numId w:val="9"/>
        </w:numPr>
        <w:spacing w:before="100" w:beforeAutospacing="1" w:after="100" w:afterAutospacing="1"/>
        <w:rPr>
          <w:rFonts w:cs="Arial"/>
          <w:sz w:val="22"/>
          <w:szCs w:val="22"/>
        </w:rPr>
      </w:pPr>
      <w:r w:rsidRPr="007C5063">
        <w:rPr>
          <w:rFonts w:cs="Arial"/>
          <w:sz w:val="22"/>
          <w:szCs w:val="22"/>
        </w:rPr>
        <w:t>Pächter und Verpächter den Planwunsch zusammen wahrnehmen oder</w:t>
      </w:r>
    </w:p>
    <w:p w:rsidR="001E359A" w:rsidRPr="007C5063" w:rsidRDefault="001E359A" w:rsidP="001E359A">
      <w:pPr>
        <w:numPr>
          <w:ilvl w:val="0"/>
          <w:numId w:val="9"/>
        </w:numPr>
        <w:tabs>
          <w:tab w:val="left" w:pos="360"/>
        </w:tabs>
        <w:spacing w:before="100" w:beforeAutospacing="1" w:after="100" w:afterAutospacing="1"/>
        <w:rPr>
          <w:rFonts w:cs="Arial"/>
          <w:sz w:val="22"/>
          <w:szCs w:val="22"/>
        </w:rPr>
      </w:pPr>
      <w:r w:rsidRPr="007C5063">
        <w:rPr>
          <w:rFonts w:cs="Arial"/>
          <w:sz w:val="22"/>
          <w:szCs w:val="22"/>
        </w:rPr>
        <w:t>der Verpächter den Pächter bevollmächtigt.</w:t>
      </w:r>
    </w:p>
    <w:p w:rsidR="001E359A" w:rsidRDefault="001E359A" w:rsidP="001519BC">
      <w:pPr>
        <w:pStyle w:val="berschrift3"/>
        <w:spacing w:before="100" w:beforeAutospacing="1" w:after="100" w:afterAutospacing="1"/>
      </w:pPr>
      <w:r w:rsidRPr="00271260">
        <w:t>Planwünsche</w:t>
      </w:r>
    </w:p>
    <w:p w:rsidR="001E359A" w:rsidRDefault="001E359A" w:rsidP="001519BC">
      <w:pPr>
        <w:spacing w:before="100" w:beforeAutospacing="1" w:after="100" w:afterAutospacing="1"/>
        <w:rPr>
          <w:rFonts w:cs="Arial"/>
          <w:sz w:val="22"/>
          <w:szCs w:val="22"/>
        </w:rPr>
      </w:pPr>
      <w:r w:rsidRPr="007C5063">
        <w:rPr>
          <w:rFonts w:cs="Arial"/>
          <w:sz w:val="22"/>
          <w:szCs w:val="22"/>
        </w:rPr>
        <w:t>An einem Flurbereinigungsverfahren ist eine Vielzahl von Teilnehmern beteiligt, deren Inte</w:t>
      </w:r>
      <w:r>
        <w:rPr>
          <w:rFonts w:cs="Arial"/>
          <w:sz w:val="22"/>
          <w:szCs w:val="22"/>
        </w:rPr>
        <w:softHyphen/>
      </w:r>
      <w:r w:rsidRPr="007C5063">
        <w:rPr>
          <w:rFonts w:cs="Arial"/>
          <w:sz w:val="22"/>
          <w:szCs w:val="22"/>
        </w:rPr>
        <w:t>ressen es abzuwägen gilt. Konkrete und realistische Planwünsche erleichtern die Gestaltung der Abfindungen und tragen so wesentlich zu einem Gelingen der Flurbereinigung bei.</w:t>
      </w:r>
    </w:p>
    <w:p w:rsidR="001E359A" w:rsidRPr="007C5063" w:rsidRDefault="001E359A" w:rsidP="001519BC">
      <w:pPr>
        <w:tabs>
          <w:tab w:val="left" w:pos="567"/>
        </w:tabs>
        <w:spacing w:before="100" w:beforeAutospacing="1" w:after="100" w:afterAutospacing="1"/>
        <w:rPr>
          <w:rFonts w:cs="Arial"/>
          <w:sz w:val="22"/>
          <w:szCs w:val="22"/>
        </w:rPr>
      </w:pPr>
      <w:r w:rsidRPr="007C5063">
        <w:rPr>
          <w:rFonts w:cs="Arial"/>
          <w:sz w:val="22"/>
          <w:szCs w:val="22"/>
        </w:rPr>
        <w:t xml:space="preserve">Die Planwünsche gliedern Sie bitte nach Nutzungsarten. Überlegen Sie sich Alternativen für den Fall, dass Ihr erster Wunsch nicht erfüllt werden kann. </w:t>
      </w:r>
    </w:p>
    <w:p w:rsidR="001E359A" w:rsidRPr="00271260" w:rsidRDefault="001E359A" w:rsidP="001519BC">
      <w:pPr>
        <w:pStyle w:val="berschrift3"/>
        <w:spacing w:before="100" w:beforeAutospacing="1" w:after="100" w:afterAutospacing="1"/>
      </w:pPr>
      <w:r w:rsidRPr="00271260">
        <w:t>Verzicht auf Landabfindung</w:t>
      </w:r>
    </w:p>
    <w:p w:rsidR="001E359A" w:rsidRPr="007C5063" w:rsidRDefault="001E359A" w:rsidP="001519BC">
      <w:pPr>
        <w:spacing w:before="100" w:beforeAutospacing="1" w:after="100" w:afterAutospacing="1"/>
        <w:rPr>
          <w:rFonts w:cs="Arial"/>
          <w:sz w:val="22"/>
          <w:szCs w:val="22"/>
        </w:rPr>
      </w:pPr>
      <w:r w:rsidRPr="007C5063">
        <w:rPr>
          <w:rFonts w:cs="Arial"/>
          <w:sz w:val="22"/>
          <w:szCs w:val="22"/>
        </w:rPr>
        <w:t>Ein Teilnehmer kann mit seiner Zustimmung statt in Land ganz bzw. tlw. in Geld abgefunden werden. Ein Rechtsanspruch auf Abfindung in Geld besteht jedoch nicht. Die Zustimmung zur Abfindung in Geld ist unwiderruflich, wenn sie der Flurbereinigungsbehörde zugegangen oder in eine Verhandlungsniederschrift aufgenommen worden ist.</w:t>
      </w:r>
    </w:p>
    <w:p w:rsidR="001E359A" w:rsidRPr="00271260" w:rsidRDefault="001E359A" w:rsidP="001519BC">
      <w:pPr>
        <w:pStyle w:val="berschrift3"/>
        <w:spacing w:before="100" w:beforeAutospacing="1" w:after="100" w:afterAutospacing="1"/>
      </w:pPr>
      <w:r w:rsidRPr="00271260">
        <w:t>Gemeinschaftliches Eigentum</w:t>
      </w:r>
    </w:p>
    <w:p w:rsidR="00211056" w:rsidRDefault="001E359A" w:rsidP="001519BC">
      <w:pPr>
        <w:spacing w:before="100" w:beforeAutospacing="1" w:after="100" w:afterAutospacing="1"/>
        <w:rPr>
          <w:rFonts w:cs="Arial"/>
          <w:sz w:val="22"/>
          <w:szCs w:val="22"/>
        </w:rPr>
      </w:pPr>
      <w:r w:rsidRPr="007C5063">
        <w:rPr>
          <w:rFonts w:cs="Arial"/>
          <w:sz w:val="22"/>
          <w:szCs w:val="22"/>
        </w:rPr>
        <w:t>Dieses kann geteilt werden, wenn es dem Zweck der Flurbereinigung dient, im Grundbuch die Miteigentumsanteile eingetragen sind und alle Eigentümer zustimmen.</w:t>
      </w:r>
    </w:p>
    <w:p w:rsidR="001E359A" w:rsidRPr="00B4374C" w:rsidRDefault="001E359A" w:rsidP="001519BC">
      <w:pPr>
        <w:pStyle w:val="berschrift3"/>
        <w:spacing w:before="100" w:beforeAutospacing="1" w:after="100" w:afterAutospacing="1"/>
      </w:pPr>
      <w:r w:rsidRPr="00B4374C">
        <w:t>Zusätzliche Angaben für landwirtschaftliche Betriebe</w:t>
      </w:r>
    </w:p>
    <w:p w:rsidR="001E359A" w:rsidRPr="00B4374C" w:rsidRDefault="001E359A" w:rsidP="001519BC">
      <w:pPr>
        <w:suppressAutoHyphens/>
        <w:spacing w:before="100" w:beforeAutospacing="1" w:after="100" w:afterAutospacing="1"/>
        <w:rPr>
          <w:rFonts w:cs="Arial"/>
          <w:b/>
          <w:color w:val="911936"/>
        </w:rPr>
      </w:pPr>
      <w:r w:rsidRPr="00B4374C">
        <w:rPr>
          <w:rFonts w:cs="Arial"/>
          <w:b/>
          <w:color w:val="911936"/>
        </w:rPr>
        <w:t>Statistische Angaben</w:t>
      </w:r>
    </w:p>
    <w:p w:rsidR="001E359A" w:rsidRPr="00B4374C" w:rsidRDefault="001E359A" w:rsidP="001519BC">
      <w:pPr>
        <w:suppressAutoHyphens/>
        <w:spacing w:before="100" w:beforeAutospacing="1" w:after="100" w:afterAutospacing="1"/>
        <w:rPr>
          <w:rFonts w:cs="Arial"/>
          <w:b/>
          <w:color w:val="911936"/>
          <w:sz w:val="22"/>
          <w:szCs w:val="22"/>
        </w:rPr>
      </w:pPr>
      <w:r w:rsidRPr="00B4374C">
        <w:rPr>
          <w:rFonts w:cs="Arial"/>
          <w:b/>
          <w:color w:val="911936"/>
          <w:sz w:val="22"/>
          <w:szCs w:val="22"/>
        </w:rPr>
        <w:t>Landwirtschaftliche Voll-</w:t>
      </w:r>
      <w:r>
        <w:rPr>
          <w:rFonts w:cs="Arial"/>
          <w:b/>
          <w:color w:val="911936"/>
          <w:sz w:val="22"/>
          <w:szCs w:val="22"/>
        </w:rPr>
        <w:t xml:space="preserve"> </w:t>
      </w:r>
      <w:r w:rsidRPr="00B4374C">
        <w:rPr>
          <w:rFonts w:cs="Arial"/>
          <w:b/>
          <w:color w:val="911936"/>
          <w:sz w:val="22"/>
          <w:szCs w:val="22"/>
        </w:rPr>
        <w:t>und Nebenerwerbs-Betriebe</w:t>
      </w:r>
      <w:r w:rsidRPr="007C5063">
        <w:rPr>
          <w:rFonts w:cs="Arial"/>
          <w:b/>
          <w:sz w:val="22"/>
          <w:szCs w:val="22"/>
        </w:rPr>
        <w:t xml:space="preserve"> </w:t>
      </w:r>
      <w:r w:rsidRPr="007C5063">
        <w:rPr>
          <w:rFonts w:cs="Arial"/>
          <w:sz w:val="22"/>
          <w:szCs w:val="22"/>
        </w:rPr>
        <w:t xml:space="preserve">sollten insbesondere </w:t>
      </w:r>
      <w:r w:rsidRPr="00B4374C">
        <w:rPr>
          <w:rFonts w:cs="Arial"/>
          <w:b/>
          <w:color w:val="911936"/>
          <w:sz w:val="22"/>
          <w:szCs w:val="22"/>
        </w:rPr>
        <w:t>folgende betriebswirtschaftliche Angaben im Termin bereithalten</w:t>
      </w:r>
      <w:r w:rsidRPr="00B4374C">
        <w:rPr>
          <w:rFonts w:cs="Arial"/>
          <w:color w:val="911936"/>
          <w:sz w:val="22"/>
          <w:szCs w:val="22"/>
        </w:rPr>
        <w:t>:</w:t>
      </w:r>
    </w:p>
    <w:p w:rsidR="001E359A" w:rsidRPr="007C5063" w:rsidRDefault="001E359A" w:rsidP="001E359A">
      <w:pPr>
        <w:numPr>
          <w:ilvl w:val="0"/>
          <w:numId w:val="1"/>
        </w:numPr>
        <w:suppressAutoHyphens/>
        <w:rPr>
          <w:rFonts w:cs="Arial"/>
          <w:sz w:val="22"/>
          <w:szCs w:val="22"/>
        </w:rPr>
      </w:pPr>
      <w:r w:rsidRPr="007C5063">
        <w:rPr>
          <w:rFonts w:cs="Arial"/>
          <w:sz w:val="22"/>
          <w:szCs w:val="22"/>
        </w:rPr>
        <w:t>Lage des Wirtschaftshofes (Ort, Straße)</w:t>
      </w:r>
    </w:p>
    <w:p w:rsidR="001E359A" w:rsidRPr="007C5063" w:rsidRDefault="001E359A" w:rsidP="001E359A">
      <w:pPr>
        <w:numPr>
          <w:ilvl w:val="0"/>
          <w:numId w:val="2"/>
        </w:numPr>
        <w:suppressAutoHyphens/>
        <w:rPr>
          <w:rFonts w:cs="Arial"/>
          <w:sz w:val="22"/>
          <w:szCs w:val="22"/>
        </w:rPr>
      </w:pPr>
      <w:r w:rsidRPr="007C5063">
        <w:rPr>
          <w:rFonts w:cs="Arial"/>
          <w:sz w:val="22"/>
          <w:szCs w:val="22"/>
        </w:rPr>
        <w:t>Eigenland innerhalb und außerhalb des Verfahrens</w:t>
      </w:r>
    </w:p>
    <w:p w:rsidR="001E359A" w:rsidRPr="007C5063" w:rsidRDefault="001E359A" w:rsidP="001E359A">
      <w:pPr>
        <w:numPr>
          <w:ilvl w:val="0"/>
          <w:numId w:val="3"/>
        </w:numPr>
        <w:suppressAutoHyphens/>
        <w:rPr>
          <w:rFonts w:cs="Arial"/>
          <w:sz w:val="22"/>
          <w:szCs w:val="22"/>
        </w:rPr>
      </w:pPr>
      <w:r w:rsidRPr="007C5063">
        <w:rPr>
          <w:rFonts w:cs="Arial"/>
          <w:sz w:val="22"/>
          <w:szCs w:val="22"/>
        </w:rPr>
        <w:t>Pachtland innerhalb und außerhalb des Verfahrens</w:t>
      </w:r>
    </w:p>
    <w:p w:rsidR="001E359A" w:rsidRPr="007C5063" w:rsidRDefault="001E359A" w:rsidP="001E359A">
      <w:pPr>
        <w:numPr>
          <w:ilvl w:val="0"/>
          <w:numId w:val="4"/>
        </w:numPr>
        <w:suppressAutoHyphens/>
        <w:rPr>
          <w:rFonts w:cs="Arial"/>
          <w:sz w:val="22"/>
          <w:szCs w:val="22"/>
        </w:rPr>
      </w:pPr>
      <w:r w:rsidRPr="007C5063">
        <w:rPr>
          <w:rFonts w:cs="Arial"/>
          <w:sz w:val="22"/>
          <w:szCs w:val="22"/>
        </w:rPr>
        <w:t>Verwandtenland innerhalb und außerhalb des Verfahrens</w:t>
      </w:r>
    </w:p>
    <w:p w:rsidR="001E359A" w:rsidRDefault="001E359A" w:rsidP="001E359A">
      <w:pPr>
        <w:numPr>
          <w:ilvl w:val="0"/>
          <w:numId w:val="5"/>
        </w:numPr>
        <w:suppressAutoHyphens/>
        <w:rPr>
          <w:rFonts w:cs="Arial"/>
          <w:sz w:val="22"/>
          <w:szCs w:val="22"/>
        </w:rPr>
      </w:pPr>
      <w:r w:rsidRPr="007C5063">
        <w:rPr>
          <w:rFonts w:cs="Arial"/>
          <w:sz w:val="22"/>
          <w:szCs w:val="22"/>
        </w:rPr>
        <w:t>Gesamtbetriebsfläche</w:t>
      </w:r>
    </w:p>
    <w:p w:rsidR="001E359A" w:rsidRPr="00043058" w:rsidRDefault="001E359A" w:rsidP="001E359A">
      <w:pPr>
        <w:numPr>
          <w:ilvl w:val="0"/>
          <w:numId w:val="5"/>
        </w:numPr>
        <w:suppressAutoHyphens/>
        <w:rPr>
          <w:rFonts w:cs="Arial"/>
          <w:sz w:val="22"/>
          <w:szCs w:val="22"/>
        </w:rPr>
      </w:pPr>
      <w:r w:rsidRPr="00043058">
        <w:rPr>
          <w:rFonts w:cs="Arial"/>
          <w:sz w:val="22"/>
          <w:szCs w:val="22"/>
        </w:rPr>
        <w:t>Ökologische Bewirtschaftung</w:t>
      </w:r>
    </w:p>
    <w:p w:rsidR="001E359A" w:rsidRPr="00043058" w:rsidRDefault="001E359A" w:rsidP="001E359A">
      <w:pPr>
        <w:numPr>
          <w:ilvl w:val="0"/>
          <w:numId w:val="5"/>
        </w:numPr>
        <w:suppressAutoHyphens/>
        <w:rPr>
          <w:rFonts w:cs="Arial"/>
          <w:sz w:val="22"/>
          <w:szCs w:val="22"/>
        </w:rPr>
      </w:pPr>
      <w:r w:rsidRPr="00043058">
        <w:rPr>
          <w:rFonts w:cs="Arial"/>
          <w:sz w:val="22"/>
          <w:szCs w:val="22"/>
        </w:rPr>
        <w:t>Dauergrünlandflächen im Verfahren</w:t>
      </w:r>
    </w:p>
    <w:p w:rsidR="001E359A" w:rsidRPr="00043058" w:rsidRDefault="001E359A" w:rsidP="001E359A">
      <w:pPr>
        <w:numPr>
          <w:ilvl w:val="0"/>
          <w:numId w:val="5"/>
        </w:numPr>
        <w:suppressAutoHyphens/>
        <w:rPr>
          <w:rFonts w:cs="Arial"/>
          <w:sz w:val="22"/>
          <w:szCs w:val="22"/>
        </w:rPr>
      </w:pPr>
      <w:r w:rsidRPr="00043058">
        <w:rPr>
          <w:rFonts w:cs="Arial"/>
          <w:sz w:val="22"/>
          <w:szCs w:val="22"/>
        </w:rPr>
        <w:t>Agrarumweltmaßnahmen</w:t>
      </w:r>
    </w:p>
    <w:p w:rsidR="001E359A" w:rsidRPr="00043058" w:rsidRDefault="001E359A" w:rsidP="001E359A">
      <w:pPr>
        <w:numPr>
          <w:ilvl w:val="0"/>
          <w:numId w:val="5"/>
        </w:numPr>
        <w:suppressAutoHyphens/>
        <w:rPr>
          <w:rFonts w:cs="Arial"/>
          <w:sz w:val="22"/>
          <w:szCs w:val="22"/>
        </w:rPr>
      </w:pPr>
      <w:r w:rsidRPr="00043058">
        <w:rPr>
          <w:rFonts w:cs="Arial"/>
          <w:sz w:val="22"/>
          <w:szCs w:val="22"/>
        </w:rPr>
        <w:t>Teilnahme an weiteren Förderprogrammen</w:t>
      </w:r>
    </w:p>
    <w:p w:rsidR="001E359A" w:rsidRPr="007C5063" w:rsidRDefault="001E359A" w:rsidP="001519BC">
      <w:pPr>
        <w:tabs>
          <w:tab w:val="left" w:pos="284"/>
        </w:tabs>
        <w:suppressAutoHyphens/>
        <w:spacing w:before="100" w:beforeAutospacing="1" w:after="100" w:afterAutospacing="1"/>
        <w:rPr>
          <w:rFonts w:cs="Arial"/>
          <w:sz w:val="22"/>
          <w:szCs w:val="22"/>
        </w:rPr>
      </w:pPr>
      <w:r w:rsidRPr="007C5063">
        <w:rPr>
          <w:rFonts w:cs="Arial"/>
          <w:sz w:val="22"/>
          <w:szCs w:val="22"/>
        </w:rPr>
        <w:t>Die Flächenangaben sollten nach Nutzungsarten getrennt in Hektar vorliegen.</w:t>
      </w:r>
    </w:p>
    <w:p w:rsidR="001E359A" w:rsidRPr="00B4374C" w:rsidRDefault="001E359A" w:rsidP="001519BC">
      <w:pPr>
        <w:pStyle w:val="berschrift3"/>
        <w:spacing w:before="100" w:beforeAutospacing="1" w:after="100" w:afterAutospacing="1"/>
      </w:pPr>
      <w:r w:rsidRPr="00B4374C">
        <w:t>Änderungen im Betrieb, Aussiedlung</w:t>
      </w:r>
    </w:p>
    <w:p w:rsidR="001E359A" w:rsidRPr="007C5063" w:rsidRDefault="001E359A" w:rsidP="001519BC">
      <w:pPr>
        <w:tabs>
          <w:tab w:val="left" w:pos="284"/>
        </w:tabs>
        <w:suppressAutoHyphens/>
        <w:spacing w:before="100" w:beforeAutospacing="1" w:after="100" w:afterAutospacing="1"/>
        <w:rPr>
          <w:rFonts w:cs="Arial"/>
          <w:sz w:val="22"/>
          <w:szCs w:val="22"/>
        </w:rPr>
      </w:pPr>
      <w:r w:rsidRPr="007C5063">
        <w:rPr>
          <w:rFonts w:cs="Arial"/>
          <w:sz w:val="22"/>
          <w:szCs w:val="22"/>
        </w:rPr>
        <w:t xml:space="preserve">Geplante Änderungen des Betriebes wie z.B. Umstellung auf </w:t>
      </w:r>
      <w:r>
        <w:rPr>
          <w:rFonts w:cs="Arial"/>
          <w:sz w:val="22"/>
          <w:szCs w:val="22"/>
        </w:rPr>
        <w:t>ökologische</w:t>
      </w:r>
      <w:r w:rsidRPr="007C5063">
        <w:rPr>
          <w:rFonts w:cs="Arial"/>
          <w:sz w:val="22"/>
          <w:szCs w:val="22"/>
        </w:rPr>
        <w:t xml:space="preserve"> Bewirtschaftungsweise usw. oder Aussiedlungsvorhaben sollten spätestens im Planwunschtermin vorgetragen werden. Ein nachträgliches Vorbringen braucht nicht berücksichtigt zu werden.</w:t>
      </w:r>
    </w:p>
    <w:p w:rsidR="001E359A" w:rsidRPr="00B4374C" w:rsidRDefault="001E359A" w:rsidP="001519BC">
      <w:pPr>
        <w:pStyle w:val="berschrift2"/>
      </w:pPr>
      <w:r w:rsidRPr="00B4374C">
        <w:lastRenderedPageBreak/>
        <w:t>Grundsätze</w:t>
      </w:r>
      <w:r>
        <w:t xml:space="preserve"> </w:t>
      </w:r>
      <w:r w:rsidRPr="00B4374C">
        <w:t>der Landabfindung</w:t>
      </w:r>
    </w:p>
    <w:p w:rsidR="001E359A" w:rsidRPr="00B4374C" w:rsidRDefault="001E359A" w:rsidP="001519BC">
      <w:pPr>
        <w:spacing w:before="100" w:beforeAutospacing="1" w:after="100" w:afterAutospacing="1"/>
        <w:rPr>
          <w:rFonts w:cs="Arial"/>
          <w:color w:val="911936"/>
          <w:sz w:val="22"/>
          <w:szCs w:val="22"/>
        </w:rPr>
      </w:pPr>
      <w:r w:rsidRPr="00B4374C">
        <w:rPr>
          <w:rFonts w:cs="Arial"/>
          <w:b/>
          <w:color w:val="911936"/>
          <w:sz w:val="22"/>
          <w:szCs w:val="22"/>
        </w:rPr>
        <w:t xml:space="preserve">Jeder Teilnehmer ist </w:t>
      </w:r>
      <w:r w:rsidRPr="00043058">
        <w:rPr>
          <w:rFonts w:cs="Arial"/>
          <w:b/>
          <w:color w:val="911936"/>
          <w:sz w:val="22"/>
          <w:szCs w:val="22"/>
        </w:rPr>
        <w:t>nach Abzug des Anteils für gemeinschaftliche Anlagen</w:t>
      </w:r>
      <w:r>
        <w:rPr>
          <w:rFonts w:cs="Arial"/>
          <w:b/>
          <w:color w:val="911936"/>
          <w:sz w:val="22"/>
          <w:szCs w:val="22"/>
        </w:rPr>
        <w:t xml:space="preserve"> </w:t>
      </w:r>
      <w:r w:rsidRPr="00B4374C">
        <w:rPr>
          <w:rFonts w:cs="Arial"/>
          <w:b/>
          <w:color w:val="911936"/>
          <w:sz w:val="22"/>
          <w:szCs w:val="22"/>
        </w:rPr>
        <w:t>mit Land von gleichem Wert abzufinden</w:t>
      </w:r>
      <w:r>
        <w:rPr>
          <w:rFonts w:cs="Arial"/>
          <w:color w:val="911936"/>
          <w:sz w:val="22"/>
          <w:szCs w:val="22"/>
        </w:rPr>
        <w:t>.</w:t>
      </w:r>
    </w:p>
    <w:p w:rsidR="001E359A" w:rsidRPr="007C5063" w:rsidRDefault="001E359A" w:rsidP="001519BC">
      <w:pPr>
        <w:suppressAutoHyphens/>
        <w:spacing w:before="100" w:beforeAutospacing="1" w:after="100" w:afterAutospacing="1"/>
        <w:rPr>
          <w:rFonts w:cs="Arial"/>
          <w:sz w:val="22"/>
          <w:szCs w:val="22"/>
        </w:rPr>
      </w:pPr>
      <w:r w:rsidRPr="007C5063">
        <w:rPr>
          <w:rFonts w:cs="Arial"/>
          <w:sz w:val="22"/>
          <w:szCs w:val="22"/>
        </w:rPr>
        <w:t>Das bedeutet u.a., dass die Landabfindung eines Teilnehmers nach:</w:t>
      </w:r>
    </w:p>
    <w:p w:rsidR="001E359A" w:rsidRPr="007C5063" w:rsidRDefault="001E359A" w:rsidP="001E359A">
      <w:pPr>
        <w:numPr>
          <w:ilvl w:val="0"/>
          <w:numId w:val="6"/>
        </w:numPr>
        <w:ind w:left="357" w:hanging="357"/>
        <w:rPr>
          <w:rFonts w:cs="Arial"/>
          <w:sz w:val="22"/>
          <w:szCs w:val="22"/>
        </w:rPr>
      </w:pPr>
      <w:r w:rsidRPr="007C5063">
        <w:rPr>
          <w:rFonts w:cs="Arial"/>
          <w:sz w:val="22"/>
          <w:szCs w:val="22"/>
        </w:rPr>
        <w:t>Nutzungsart (Acker, Wiese, Weingarten usw.),</w:t>
      </w:r>
    </w:p>
    <w:p w:rsidR="001E359A" w:rsidRPr="007C5063" w:rsidRDefault="001E359A" w:rsidP="001E359A">
      <w:pPr>
        <w:numPr>
          <w:ilvl w:val="0"/>
          <w:numId w:val="7"/>
        </w:numPr>
        <w:ind w:left="357" w:hanging="357"/>
        <w:rPr>
          <w:rFonts w:cs="Arial"/>
          <w:sz w:val="22"/>
          <w:szCs w:val="22"/>
        </w:rPr>
      </w:pPr>
      <w:r w:rsidRPr="007C5063">
        <w:rPr>
          <w:rFonts w:cs="Arial"/>
          <w:sz w:val="22"/>
          <w:szCs w:val="22"/>
        </w:rPr>
        <w:t>Beschaffenheit (Hängigkeit usw.) und</w:t>
      </w:r>
    </w:p>
    <w:p w:rsidR="001E359A" w:rsidRPr="007C5063" w:rsidRDefault="001E359A" w:rsidP="001E359A">
      <w:pPr>
        <w:numPr>
          <w:ilvl w:val="0"/>
          <w:numId w:val="8"/>
        </w:numPr>
        <w:ind w:left="357" w:hanging="357"/>
        <w:rPr>
          <w:rFonts w:cs="Arial"/>
          <w:sz w:val="22"/>
          <w:szCs w:val="22"/>
        </w:rPr>
      </w:pPr>
      <w:r w:rsidRPr="007C5063">
        <w:rPr>
          <w:rFonts w:cs="Arial"/>
          <w:sz w:val="22"/>
          <w:szCs w:val="22"/>
        </w:rPr>
        <w:t>Entfernung vom Wirtschaftshof bzw. von der Ortslage</w:t>
      </w:r>
    </w:p>
    <w:p w:rsidR="001E359A" w:rsidRPr="007C5063" w:rsidRDefault="001E359A" w:rsidP="001519BC">
      <w:pPr>
        <w:tabs>
          <w:tab w:val="left" w:pos="709"/>
        </w:tabs>
        <w:suppressAutoHyphens/>
        <w:spacing w:before="100" w:beforeAutospacing="1" w:after="100" w:afterAutospacing="1"/>
        <w:rPr>
          <w:rFonts w:cs="Arial"/>
          <w:sz w:val="22"/>
          <w:szCs w:val="22"/>
        </w:rPr>
      </w:pPr>
      <w:r w:rsidRPr="007C5063">
        <w:rPr>
          <w:rFonts w:cs="Arial"/>
          <w:sz w:val="22"/>
          <w:szCs w:val="22"/>
        </w:rPr>
        <w:t>seinen alten Grundstücken entsprechen soll, soweit es mit einer großzügigen Zusammenlegung nach neuzeitlichen betriebswirtschaftlichen Gesichtspunkten vereinbar ist.</w:t>
      </w:r>
    </w:p>
    <w:p w:rsidR="001E359A" w:rsidRPr="00B4374C" w:rsidRDefault="001E359A" w:rsidP="001519BC">
      <w:pPr>
        <w:tabs>
          <w:tab w:val="left" w:pos="709"/>
        </w:tabs>
        <w:spacing w:before="100" w:beforeAutospacing="1" w:after="100" w:afterAutospacing="1"/>
        <w:rPr>
          <w:rFonts w:cs="Arial"/>
          <w:color w:val="911936"/>
          <w:sz w:val="22"/>
          <w:szCs w:val="22"/>
        </w:rPr>
      </w:pPr>
      <w:r w:rsidRPr="00B4374C">
        <w:rPr>
          <w:rFonts w:cs="Arial"/>
          <w:b/>
          <w:color w:val="911936"/>
          <w:sz w:val="22"/>
          <w:szCs w:val="22"/>
        </w:rPr>
        <w:t>Die Landabfindungen müssen in möglichst großen Grundstücken ausgewiesen werden</w:t>
      </w:r>
      <w:r w:rsidRPr="00B4374C">
        <w:rPr>
          <w:rFonts w:cs="Arial"/>
          <w:color w:val="911936"/>
          <w:sz w:val="22"/>
          <w:szCs w:val="22"/>
        </w:rPr>
        <w:t>.</w:t>
      </w:r>
    </w:p>
    <w:p w:rsidR="00211056" w:rsidRDefault="00211056" w:rsidP="001519BC">
      <w:pPr>
        <w:spacing w:before="100" w:beforeAutospacing="1" w:after="100" w:afterAutospacing="1"/>
        <w:rPr>
          <w:rFonts w:cs="Arial"/>
        </w:rPr>
      </w:pPr>
    </w:p>
    <w:p w:rsidR="001E359A" w:rsidRDefault="001E359A" w:rsidP="001519BC">
      <w:pPr>
        <w:pStyle w:val="berschrift2"/>
      </w:pPr>
      <w:r w:rsidRPr="00C303FF">
        <w:t>Grenzanzeige/Abmarkung</w:t>
      </w:r>
      <w:r>
        <w:t xml:space="preserve"> </w:t>
      </w:r>
      <w:r w:rsidRPr="00C303FF">
        <w:t>in Flurbereinigungsverfahren</w:t>
      </w:r>
    </w:p>
    <w:p w:rsidR="001E359A" w:rsidRPr="00C303FF" w:rsidRDefault="001E359A" w:rsidP="001519BC">
      <w:pPr>
        <w:pStyle w:val="berschrift3"/>
      </w:pPr>
      <w:r w:rsidRPr="00C303FF">
        <w:t>Grenzanzeige</w:t>
      </w:r>
    </w:p>
    <w:p w:rsidR="001E359A" w:rsidRPr="00C303FF" w:rsidRDefault="001E359A" w:rsidP="001519BC">
      <w:pPr>
        <w:spacing w:before="100" w:beforeAutospacing="1" w:after="100" w:afterAutospacing="1"/>
        <w:rPr>
          <w:rFonts w:cs="Arial"/>
          <w:sz w:val="22"/>
          <w:szCs w:val="22"/>
        </w:rPr>
      </w:pPr>
      <w:r w:rsidRPr="00C303FF">
        <w:rPr>
          <w:rFonts w:cs="Arial"/>
          <w:sz w:val="22"/>
          <w:szCs w:val="22"/>
        </w:rPr>
        <w:t xml:space="preserve">Im Rahmen der vorläufigen Besitzeinweisung werden </w:t>
      </w:r>
      <w:r>
        <w:rPr>
          <w:rFonts w:cs="Arial"/>
          <w:sz w:val="22"/>
          <w:szCs w:val="22"/>
        </w:rPr>
        <w:t xml:space="preserve">auf Wunsch </w:t>
      </w:r>
      <w:r w:rsidRPr="00C303FF">
        <w:rPr>
          <w:rFonts w:cs="Arial"/>
          <w:sz w:val="22"/>
          <w:szCs w:val="22"/>
        </w:rPr>
        <w:t xml:space="preserve">die Grenzpunkte der neuen Flurstücke anhand ihrer Koordinaten in die Örtlichkeit übertragen und zur Grenzanzeige gekennzeichnet. </w:t>
      </w:r>
      <w:r>
        <w:rPr>
          <w:rFonts w:cs="Arial"/>
          <w:sz w:val="22"/>
          <w:szCs w:val="22"/>
        </w:rPr>
        <w:t xml:space="preserve">Ersatzweise erhalten </w:t>
      </w:r>
      <w:r w:rsidRPr="00C303FF">
        <w:rPr>
          <w:rFonts w:cs="Arial"/>
          <w:sz w:val="22"/>
          <w:szCs w:val="22"/>
        </w:rPr>
        <w:t>Sie kostenfrei einen Flurkartenauszug zur Verfügung, auf dem Ihre Abfindungsgrundstücke dargestellt sind.</w:t>
      </w:r>
    </w:p>
    <w:p w:rsidR="001E359A" w:rsidRPr="00C303FF" w:rsidRDefault="001E359A" w:rsidP="001519BC">
      <w:pPr>
        <w:pStyle w:val="berschrift3"/>
      </w:pPr>
      <w:r w:rsidRPr="00C303FF">
        <w:t>Abmarkung</w:t>
      </w:r>
    </w:p>
    <w:p w:rsidR="001E359A" w:rsidRPr="00C303FF" w:rsidRDefault="001E359A" w:rsidP="001519BC">
      <w:pPr>
        <w:spacing w:before="100" w:beforeAutospacing="1" w:after="100" w:afterAutospacing="1"/>
        <w:rPr>
          <w:rFonts w:cs="Arial"/>
          <w:sz w:val="22"/>
          <w:szCs w:val="22"/>
        </w:rPr>
      </w:pPr>
      <w:r w:rsidRPr="00C303FF">
        <w:rPr>
          <w:rFonts w:cs="Arial"/>
          <w:sz w:val="22"/>
          <w:szCs w:val="22"/>
        </w:rPr>
        <w:t>Grenzpunkte innerhalb der Feld, Wiesen- und Waldgebiete werden im Rahmen der Flurbereini</w:t>
      </w:r>
      <w:r>
        <w:rPr>
          <w:rFonts w:cs="Arial"/>
          <w:sz w:val="22"/>
          <w:szCs w:val="22"/>
        </w:rPr>
        <w:softHyphen/>
      </w:r>
      <w:r w:rsidRPr="00C303FF">
        <w:rPr>
          <w:rFonts w:cs="Arial"/>
          <w:sz w:val="22"/>
          <w:szCs w:val="22"/>
        </w:rPr>
        <w:t>gung in der Regel nur noch an Grundstücksgrenzen unterschiedlicher Bewirtschafter dauerhaft abgemarkt.</w:t>
      </w:r>
    </w:p>
    <w:p w:rsidR="001E359A" w:rsidRPr="007C5063" w:rsidRDefault="001E359A" w:rsidP="001519BC">
      <w:pPr>
        <w:spacing w:before="100" w:beforeAutospacing="1" w:after="100" w:afterAutospacing="1"/>
        <w:rPr>
          <w:rFonts w:cs="Arial"/>
        </w:rPr>
      </w:pPr>
      <w:r w:rsidRPr="00C303FF">
        <w:rPr>
          <w:rFonts w:cs="Arial"/>
          <w:sz w:val="22"/>
          <w:szCs w:val="22"/>
        </w:rPr>
        <w:t xml:space="preserve">Wenn Sie auf eine Abmarkung Ihrer neuen Grundstücke weiterhin Wert legen, </w:t>
      </w:r>
      <w:r>
        <w:rPr>
          <w:rFonts w:cs="Arial"/>
          <w:sz w:val="22"/>
          <w:szCs w:val="22"/>
        </w:rPr>
        <w:t xml:space="preserve">können </w:t>
      </w:r>
      <w:r w:rsidRPr="00C303FF">
        <w:rPr>
          <w:rFonts w:cs="Arial"/>
          <w:sz w:val="22"/>
          <w:szCs w:val="22"/>
        </w:rPr>
        <w:t xml:space="preserve">Grenzpunkte mit entsprechenden Grenzmarken </w:t>
      </w:r>
      <w:r>
        <w:rPr>
          <w:rFonts w:cs="Arial"/>
          <w:sz w:val="22"/>
          <w:szCs w:val="22"/>
        </w:rPr>
        <w:t xml:space="preserve">auf Antrag </w:t>
      </w:r>
      <w:r w:rsidRPr="00C303FF">
        <w:rPr>
          <w:rFonts w:cs="Arial"/>
          <w:sz w:val="22"/>
          <w:szCs w:val="22"/>
        </w:rPr>
        <w:t xml:space="preserve">gegen Kostenerstattung kenntlich </w:t>
      </w:r>
      <w:r>
        <w:rPr>
          <w:rFonts w:cs="Arial"/>
          <w:sz w:val="22"/>
          <w:szCs w:val="22"/>
        </w:rPr>
        <w:t xml:space="preserve">gemacht werden. </w:t>
      </w:r>
    </w:p>
    <w:p w:rsidR="00EB4A28" w:rsidRDefault="00EB4A28" w:rsidP="00893CF1">
      <w:r>
        <w:tab/>
      </w:r>
    </w:p>
    <w:sectPr w:rsidR="00EB4A28" w:rsidSect="001E359A">
      <w:headerReference w:type="first" r:id="rId8"/>
      <w:footerReference w:type="first" r:id="rId9"/>
      <w:type w:val="continuous"/>
      <w:pgSz w:w="11907" w:h="16840" w:code="9"/>
      <w:pgMar w:top="709" w:right="992" w:bottom="964" w:left="1418" w:header="284" w:footer="72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59A" w:rsidRDefault="001E359A" w:rsidP="00F91E49">
      <w:r>
        <w:separator/>
      </w:r>
    </w:p>
  </w:endnote>
  <w:endnote w:type="continuationSeparator" w:id="0">
    <w:p w:rsidR="001E359A" w:rsidRDefault="001E359A"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A28" w:rsidRDefault="00EB4A28">
    <w:pPr>
      <w:pStyle w:val="Fuzeile"/>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59A" w:rsidRDefault="001E359A" w:rsidP="00F91E49">
      <w:r>
        <w:separator/>
      </w:r>
    </w:p>
  </w:footnote>
  <w:footnote w:type="continuationSeparator" w:id="0">
    <w:p w:rsidR="001E359A" w:rsidRDefault="001E359A" w:rsidP="00F9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A28" w:rsidRDefault="00EB4A28">
    <w:pPr>
      <w:pStyle w:val="Kopfzeil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A0F"/>
    <w:multiLevelType w:val="hybridMultilevel"/>
    <w:tmpl w:val="7F9E5222"/>
    <w:lvl w:ilvl="0" w:tplc="2792570A">
      <w:start w:val="1"/>
      <w:numFmt w:val="bullet"/>
      <w:lvlText w:val=""/>
      <w:lvlJc w:val="left"/>
      <w:pPr>
        <w:tabs>
          <w:tab w:val="num" w:pos="227"/>
        </w:tabs>
        <w:ind w:left="360" w:hanging="360"/>
      </w:pPr>
      <w:rPr>
        <w:rFonts w:ascii="Symbol" w:hAnsi="Symbol" w:hint="default"/>
        <w:color w:val="871D33"/>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4F5BD8"/>
    <w:multiLevelType w:val="hybridMultilevel"/>
    <w:tmpl w:val="68363E74"/>
    <w:lvl w:ilvl="0" w:tplc="C19896A8">
      <w:start w:val="1"/>
      <w:numFmt w:val="bullet"/>
      <w:lvlText w:val=""/>
      <w:lvlJc w:val="left"/>
      <w:pPr>
        <w:tabs>
          <w:tab w:val="num" w:pos="227"/>
        </w:tabs>
        <w:ind w:left="360" w:hanging="360"/>
      </w:pPr>
      <w:rPr>
        <w:rFonts w:ascii="Symbol" w:hAnsi="Symbol" w:hint="default"/>
        <w:color w:val="871D33"/>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44084"/>
    <w:multiLevelType w:val="hybridMultilevel"/>
    <w:tmpl w:val="809A1A32"/>
    <w:lvl w:ilvl="0" w:tplc="5DA64478">
      <w:start w:val="1"/>
      <w:numFmt w:val="bullet"/>
      <w:lvlText w:val=""/>
      <w:lvlJc w:val="left"/>
      <w:pPr>
        <w:tabs>
          <w:tab w:val="num" w:pos="360"/>
        </w:tabs>
        <w:ind w:left="360" w:hanging="360"/>
      </w:pPr>
      <w:rPr>
        <w:rFonts w:ascii="Wingdings" w:hAnsi="Wingdings" w:hint="default"/>
        <w:color w:val="871D33"/>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3792357"/>
    <w:multiLevelType w:val="hybridMultilevel"/>
    <w:tmpl w:val="0868DC68"/>
    <w:lvl w:ilvl="0" w:tplc="7526D16E">
      <w:start w:val="1"/>
      <w:numFmt w:val="bullet"/>
      <w:lvlText w:val=""/>
      <w:lvlJc w:val="left"/>
      <w:pPr>
        <w:tabs>
          <w:tab w:val="num" w:pos="360"/>
        </w:tabs>
        <w:ind w:left="340" w:hanging="340"/>
      </w:pPr>
      <w:rPr>
        <w:rFonts w:ascii="Wingdings" w:hAnsi="Wingdings" w:hint="default"/>
        <w:color w:val="871D33"/>
        <w:u w:color="871D33"/>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557233"/>
    <w:multiLevelType w:val="hybridMultilevel"/>
    <w:tmpl w:val="AF1AEC6E"/>
    <w:lvl w:ilvl="0" w:tplc="5DA64478">
      <w:start w:val="1"/>
      <w:numFmt w:val="bullet"/>
      <w:lvlText w:val=""/>
      <w:lvlJc w:val="left"/>
      <w:pPr>
        <w:tabs>
          <w:tab w:val="num" w:pos="360"/>
        </w:tabs>
        <w:ind w:left="360" w:hanging="360"/>
      </w:pPr>
      <w:rPr>
        <w:rFonts w:ascii="Wingdings" w:hAnsi="Wingdings" w:hint="default"/>
        <w:color w:val="871D33"/>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1A375D"/>
    <w:multiLevelType w:val="hybridMultilevel"/>
    <w:tmpl w:val="34AE6600"/>
    <w:lvl w:ilvl="0" w:tplc="5DA64478">
      <w:start w:val="1"/>
      <w:numFmt w:val="bullet"/>
      <w:lvlText w:val=""/>
      <w:lvlJc w:val="left"/>
      <w:pPr>
        <w:tabs>
          <w:tab w:val="num" w:pos="360"/>
        </w:tabs>
        <w:ind w:left="360" w:hanging="360"/>
      </w:pPr>
      <w:rPr>
        <w:rFonts w:ascii="Wingdings" w:hAnsi="Wingdings" w:hint="default"/>
        <w:color w:val="871D33"/>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E13EAE"/>
    <w:multiLevelType w:val="hybridMultilevel"/>
    <w:tmpl w:val="99B6749A"/>
    <w:lvl w:ilvl="0" w:tplc="5DA64478">
      <w:start w:val="1"/>
      <w:numFmt w:val="bullet"/>
      <w:lvlText w:val=""/>
      <w:lvlJc w:val="left"/>
      <w:pPr>
        <w:tabs>
          <w:tab w:val="num" w:pos="360"/>
        </w:tabs>
        <w:ind w:left="360" w:hanging="360"/>
      </w:pPr>
      <w:rPr>
        <w:rFonts w:ascii="Wingdings" w:hAnsi="Wingdings" w:hint="default"/>
        <w:color w:val="871D33"/>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980445"/>
    <w:multiLevelType w:val="hybridMultilevel"/>
    <w:tmpl w:val="153E418A"/>
    <w:lvl w:ilvl="0" w:tplc="5DA64478">
      <w:start w:val="1"/>
      <w:numFmt w:val="bullet"/>
      <w:lvlText w:val=""/>
      <w:lvlJc w:val="left"/>
      <w:pPr>
        <w:tabs>
          <w:tab w:val="num" w:pos="360"/>
        </w:tabs>
        <w:ind w:left="360" w:hanging="360"/>
      </w:pPr>
      <w:rPr>
        <w:rFonts w:ascii="Wingdings" w:hAnsi="Wingdings" w:hint="default"/>
        <w:color w:val="871D33"/>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0D204D"/>
    <w:multiLevelType w:val="hybridMultilevel"/>
    <w:tmpl w:val="A546E85E"/>
    <w:lvl w:ilvl="0" w:tplc="5DA64478">
      <w:start w:val="1"/>
      <w:numFmt w:val="bullet"/>
      <w:lvlText w:val=""/>
      <w:lvlJc w:val="left"/>
      <w:pPr>
        <w:tabs>
          <w:tab w:val="num" w:pos="360"/>
        </w:tabs>
        <w:ind w:left="360" w:hanging="360"/>
      </w:pPr>
      <w:rPr>
        <w:rFonts w:ascii="Wingdings" w:hAnsi="Wingdings" w:hint="default"/>
        <w:color w:val="871D33"/>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CC2AB0"/>
    <w:multiLevelType w:val="hybridMultilevel"/>
    <w:tmpl w:val="BB88E060"/>
    <w:lvl w:ilvl="0" w:tplc="5DA64478">
      <w:start w:val="1"/>
      <w:numFmt w:val="bullet"/>
      <w:lvlText w:val=""/>
      <w:lvlJc w:val="left"/>
      <w:pPr>
        <w:tabs>
          <w:tab w:val="num" w:pos="360"/>
        </w:tabs>
        <w:ind w:left="360" w:hanging="360"/>
      </w:pPr>
      <w:rPr>
        <w:rFonts w:ascii="Wingdings" w:hAnsi="Wingdings" w:hint="default"/>
        <w:color w:val="871D33"/>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8C6F56"/>
    <w:multiLevelType w:val="hybridMultilevel"/>
    <w:tmpl w:val="219EEB96"/>
    <w:lvl w:ilvl="0" w:tplc="5DA64478">
      <w:start w:val="1"/>
      <w:numFmt w:val="bullet"/>
      <w:lvlText w:val=""/>
      <w:lvlJc w:val="left"/>
      <w:pPr>
        <w:tabs>
          <w:tab w:val="num" w:pos="360"/>
        </w:tabs>
        <w:ind w:left="360" w:hanging="360"/>
      </w:pPr>
      <w:rPr>
        <w:rFonts w:ascii="Wingdings" w:hAnsi="Wingdings" w:hint="default"/>
        <w:color w:val="871D33"/>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4"/>
  </w:num>
  <w:num w:numId="6">
    <w:abstractNumId w:val="7"/>
  </w:num>
  <w:num w:numId="7">
    <w:abstractNumId w:val="9"/>
  </w:num>
  <w:num w:numId="8">
    <w:abstractNumId w:val="8"/>
  </w:num>
  <w:num w:numId="9">
    <w:abstractNumId w:val="10"/>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59A"/>
    <w:rsid w:val="000A18E3"/>
    <w:rsid w:val="001E359A"/>
    <w:rsid w:val="00211056"/>
    <w:rsid w:val="003B3A5F"/>
    <w:rsid w:val="004161AF"/>
    <w:rsid w:val="004C7151"/>
    <w:rsid w:val="00893CF1"/>
    <w:rsid w:val="008C5410"/>
    <w:rsid w:val="00AB12AA"/>
    <w:rsid w:val="00AC401F"/>
    <w:rsid w:val="00AE57DC"/>
    <w:rsid w:val="00BF35AF"/>
    <w:rsid w:val="00E462C4"/>
    <w:rsid w:val="00EB4A28"/>
    <w:rsid w:val="00F91E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EBF7F3-22A1-491B-A55D-46DAFD1D2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3CF1"/>
    <w:pPr>
      <w:overflowPunct w:val="0"/>
      <w:autoSpaceDE w:val="0"/>
      <w:autoSpaceDN w:val="0"/>
      <w:adjustRightInd w:val="0"/>
      <w:textAlignment w:val="baseline"/>
    </w:pPr>
    <w:rPr>
      <w:rFonts w:ascii="Arial" w:hAnsi="Arial"/>
      <w:sz w:val="24"/>
    </w:rPr>
  </w:style>
  <w:style w:type="paragraph" w:styleId="berschrift1">
    <w:name w:val="heading 1"/>
    <w:basedOn w:val="Standard"/>
    <w:next w:val="Standard"/>
    <w:link w:val="berschrift1Zchn"/>
    <w:qFormat/>
    <w:rsid w:val="001E359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nhideWhenUsed/>
    <w:qFormat/>
    <w:rsid w:val="001E359A"/>
    <w:pPr>
      <w:keepNext/>
      <w:overflowPunct/>
      <w:autoSpaceDE/>
      <w:autoSpaceDN/>
      <w:adjustRightInd/>
      <w:spacing w:before="240" w:after="60"/>
      <w:textAlignment w:val="auto"/>
      <w:outlineLvl w:val="1"/>
    </w:pPr>
    <w:rPr>
      <w:rFonts w:ascii="Calibri Light" w:hAnsi="Calibri Light"/>
      <w:b/>
      <w:bCs/>
      <w:i/>
      <w:iCs/>
      <w:color w:val="C00000"/>
      <w:sz w:val="28"/>
      <w:szCs w:val="28"/>
    </w:rPr>
  </w:style>
  <w:style w:type="paragraph" w:styleId="berschrift3">
    <w:name w:val="heading 3"/>
    <w:basedOn w:val="Standard"/>
    <w:next w:val="Standard"/>
    <w:link w:val="berschrift3Zchn"/>
    <w:unhideWhenUsed/>
    <w:qFormat/>
    <w:rsid w:val="001E359A"/>
    <w:pPr>
      <w:keepNext/>
      <w:overflowPunct/>
      <w:autoSpaceDE/>
      <w:autoSpaceDN/>
      <w:adjustRightInd/>
      <w:spacing w:before="240" w:after="60"/>
      <w:textAlignment w:val="auto"/>
      <w:outlineLvl w:val="2"/>
    </w:pPr>
    <w:rPr>
      <w:rFonts w:ascii="Calibri Light" w:hAnsi="Calibri Light"/>
      <w:b/>
      <w:bCs/>
      <w:color w:val="C00000"/>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rFonts w:ascii="Arial" w:hAnsi="Arial"/>
      <w:sz w:val="22"/>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Text-MWV">
    <w:name w:val="Text-MWV"/>
    <w:basedOn w:val="Standard"/>
    <w:rsid w:val="00AC401F"/>
    <w:pPr>
      <w:spacing w:after="120" w:line="320" w:lineRule="atLeast"/>
      <w:jc w:val="both"/>
    </w:pPr>
  </w:style>
  <w:style w:type="character" w:customStyle="1" w:styleId="berschrift2Zchn">
    <w:name w:val="Überschrift 2 Zchn"/>
    <w:basedOn w:val="Absatz-Standardschriftart"/>
    <w:link w:val="berschrift2"/>
    <w:rsid w:val="001E359A"/>
    <w:rPr>
      <w:rFonts w:ascii="Calibri Light" w:hAnsi="Calibri Light"/>
      <w:b/>
      <w:bCs/>
      <w:i/>
      <w:iCs/>
      <w:color w:val="C00000"/>
      <w:sz w:val="28"/>
      <w:szCs w:val="28"/>
    </w:rPr>
  </w:style>
  <w:style w:type="character" w:customStyle="1" w:styleId="berschrift3Zchn">
    <w:name w:val="Überschrift 3 Zchn"/>
    <w:basedOn w:val="Absatz-Standardschriftart"/>
    <w:link w:val="berschrift3"/>
    <w:rsid w:val="001E359A"/>
    <w:rPr>
      <w:rFonts w:ascii="Calibri Light" w:hAnsi="Calibri Light"/>
      <w:b/>
      <w:bCs/>
      <w:color w:val="C00000"/>
      <w:sz w:val="26"/>
      <w:szCs w:val="26"/>
    </w:rPr>
  </w:style>
  <w:style w:type="paragraph" w:customStyle="1" w:styleId="Formatvorlage1">
    <w:name w:val="Formatvorlage1"/>
    <w:basedOn w:val="berschrift1"/>
    <w:link w:val="Formatvorlage1Zchn"/>
    <w:qFormat/>
    <w:rsid w:val="001E359A"/>
    <w:pPr>
      <w:keepLines w:val="0"/>
      <w:overflowPunct/>
      <w:autoSpaceDE/>
      <w:autoSpaceDN/>
      <w:adjustRightInd/>
      <w:spacing w:after="60"/>
      <w:textAlignment w:val="auto"/>
    </w:pPr>
    <w:rPr>
      <w:rFonts w:ascii="Calibri Light" w:hAnsi="Calibri Light"/>
      <w:b/>
      <w:bCs/>
      <w:color w:val="C00000"/>
      <w:kern w:val="32"/>
    </w:rPr>
  </w:style>
  <w:style w:type="paragraph" w:styleId="Beschriftung">
    <w:name w:val="caption"/>
    <w:basedOn w:val="Standard"/>
    <w:next w:val="Standard"/>
    <w:unhideWhenUsed/>
    <w:qFormat/>
    <w:rsid w:val="001E359A"/>
    <w:pPr>
      <w:overflowPunct/>
      <w:autoSpaceDE/>
      <w:autoSpaceDN/>
      <w:adjustRightInd/>
      <w:textAlignment w:val="auto"/>
    </w:pPr>
    <w:rPr>
      <w:rFonts w:ascii="Times New Roman" w:hAnsi="Times New Roman"/>
      <w:b/>
      <w:bCs/>
      <w:sz w:val="20"/>
    </w:rPr>
  </w:style>
  <w:style w:type="character" w:customStyle="1" w:styleId="Formatvorlage1Zchn">
    <w:name w:val="Formatvorlage1 Zchn"/>
    <w:basedOn w:val="berschrift1Zchn"/>
    <w:link w:val="Formatvorlage1"/>
    <w:rsid w:val="001E359A"/>
    <w:rPr>
      <w:rFonts w:ascii="Calibri Light" w:eastAsiaTheme="majorEastAsia" w:hAnsi="Calibri Light" w:cstheme="majorBidi"/>
      <w:b/>
      <w:bCs/>
      <w:color w:val="C00000"/>
      <w:kern w:val="32"/>
      <w:sz w:val="32"/>
      <w:szCs w:val="32"/>
    </w:rPr>
  </w:style>
  <w:style w:type="character" w:styleId="Hyperlink">
    <w:name w:val="Hyperlink"/>
    <w:basedOn w:val="Absatz-Standardschriftart"/>
    <w:rsid w:val="001E359A"/>
    <w:rPr>
      <w:color w:val="0563C1" w:themeColor="hyperlink"/>
      <w:u w:val="single"/>
    </w:rPr>
  </w:style>
  <w:style w:type="character" w:customStyle="1" w:styleId="berschrift1Zchn">
    <w:name w:val="Überschrift 1 Zchn"/>
    <w:basedOn w:val="Absatz-Standardschriftart"/>
    <w:link w:val="berschrift1"/>
    <w:rsid w:val="001E359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Zehren\AppData\Local\Microsoft\Windows\Temporary%20Internet%20Files\Content.Outlook\XLRPBZ2I\www.dlr.rlp.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vosy\vorlagen\le\Mu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Muster.dotx</Template>
  <TotalTime>0</TotalTime>
  <Pages>3</Pages>
  <Words>740</Words>
  <Characters>5253</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DLR Rheinpfalz</Company>
  <LinksUpToDate>false</LinksUpToDate>
  <CharactersWithSpaces>5982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i</dc:subject>
  <dc:creator>Daniel Heinz</dc:creator>
  <cp:keywords>41377-HA10.1.</cp:keywords>
  <dc:description>_x000d_
</dc:description>
  <cp:lastModifiedBy>Heinz Daniel</cp:lastModifiedBy>
  <cp:revision>2</cp:revision>
  <cp:lastPrinted>1997-11-13T07:20:00Z</cp:lastPrinted>
  <dcterms:created xsi:type="dcterms:W3CDTF">2022-10-28T11:30:00Z</dcterms:created>
  <dcterms:modified xsi:type="dcterms:W3CDTF">2022-10-28T11:33:00Z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SY_CD_DLR">
    <vt:lpwstr>3</vt:lpwstr>
  </property>
  <property fmtid="{D5CDD505-2E9C-101B-9397-08002B2CF9AE}" pid="3" name="VOSY_History">
    <vt:lpwstr>76196</vt:lpwstr>
  </property>
</Properties>
</file>